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9A" w:rsidRPr="00CA599A" w:rsidRDefault="00CA599A" w:rsidP="00CA599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Ogłoszenie nr 535600-N-2019 </w:t>
      </w:r>
      <w:bookmarkEnd w:id="0"/>
      <w:r w:rsidRPr="00CA599A">
        <w:rPr>
          <w:rFonts w:eastAsia="Times New Roman" w:cs="Times New Roman"/>
          <w:color w:val="000000"/>
          <w:szCs w:val="24"/>
          <w:lang w:eastAsia="pl-PL"/>
        </w:rPr>
        <w:t>z dnia 2019-04-09 r.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Instytut Psychiatrii i Neurologii: Dostawa wyposażenia Oddziałów Psychiatrycznych Instytutu Psychiatrii i Neurologii.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br/>
        <w:t>OGŁOSZENIE O ZAMÓWIENIU - Dostawy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Zamieszczanie ogłoszenia: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Zamieszczanie obowiązkowe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Ogłoszenie dotyczy: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Zamówienia publicznego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Zamówienie dotyczy projektu lub programu współfinansowanego ze środków Unii Europejskiej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Tak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Nazwa projektu lub programu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Infrastruktura ponadregionalnych podmiotów leczniczych, oś priorytetowa IX Wzmocnienie strategicznej infrastruktury ochrony zdrowia, Programu Operacyjnego Infrastruktura i Środowisko 2014-2020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A599A">
        <w:rPr>
          <w:rFonts w:eastAsia="Times New Roman" w:cs="Times New Roman"/>
          <w:color w:val="000000"/>
          <w:szCs w:val="24"/>
          <w:lang w:eastAsia="pl-PL"/>
        </w:rPr>
        <w:t>Pzp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>, nie mniejszy niż 30%, osób zatrudnionych przez zakłady pracy chronionej lub wykonawców albo ich jednostki (w %)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SEKCJA I: ZAMAWIAJĄCY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Postępowanie przeprowadza centralny zamawiający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Postępowanie przeprowadza podmiot, któremu zamawiający powierzył/powierzyli przeprowadzenie postępowania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Postępowanie jest przeprowadzane wspólnie przez zamawiających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Postępowanie jest przeprowadzane wspólnie z zamawiającymi z innych państw członkowskich Unii Europejskiej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Informacje dodatkowe: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I. 1) NAZWA I ADRES: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Instytut Psychiatrii i Neurologii, krajowy numer identyfikacyjny 28850900000000, ul. ul. Sobieskiego  9 , 02-957  Warszawa, woj. mazowieckie, państwo Polska, tel. 224 582 528, e-mail marias@ipin.edu.pl, faks 224 582 731.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Adres strony internetowej (URL): www.dzp.ipin.edu.pl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Adres profilu nabywcy: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I. 2) RODZAJ ZAMAWIAJĄCEGO: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Inny (proszę określić):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Instytut naukowo-badawczy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I.3) WSPÓLNE UDZIELANIE ZAMÓWIENIA </w:t>
      </w:r>
      <w:r w:rsidRPr="00CA599A">
        <w:rPr>
          <w:rFonts w:eastAsia="Times New Roman" w:cs="Times New Roman"/>
          <w:b/>
          <w:bCs/>
          <w:i/>
          <w:iCs/>
          <w:color w:val="000000"/>
          <w:szCs w:val="24"/>
          <w:lang w:eastAsia="pl-PL"/>
        </w:rPr>
        <w:t>(jeżeli dotyczy)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: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CA599A">
        <w:rPr>
          <w:rFonts w:eastAsia="Times New Roman" w:cs="Times New Roman"/>
          <w:color w:val="000000"/>
          <w:szCs w:val="24"/>
          <w:lang w:eastAsia="pl-PL"/>
        </w:rPr>
        <w:lastRenderedPageBreak/>
        <w:t>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I.4) KOMUNIKACJA: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Nieograniczony, pełny i bezpośredni dostęp do dokumentów z postępowania można uzyskać pod adresem (URL)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http://dzp.ipin.edu.pl/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Adres strony internetowej, na której zamieszczona będzie specyfikacja istotnych warunków zamówienia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http://dzp.ipin.edu.pl/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Dostęp do dokumentów z postępowania jest ograniczony - więcej informacji można uzyskać pod adresem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Oferty lub wnioski o dopuszczenie do udziału w postępowaniu należy przesyłać: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Elektronicznie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adres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Dopuszczone jest przesłanie ofert lub wniosków o dopuszczenie do udziału w postępowaniu w inny sposób: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Inny sposób: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Inny sposób: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Adres: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Nieograniczony, pełny, bezpośredni i bezpłatny dostęp do tych narzędzi można uzyskać pod adresem: (URL)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SEKCJA II: PRZEDMIOT ZAMÓWIENIA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II.1) Nazwa nadana zamówieniu przez zamawiającego: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Dostawa wyposażenia Oddziałów Psychiatrycznych Instytutu Psychiatrii i Neurologii.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Numer referencyjny: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DZP/PN/29/551/2019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Przed wszczęciem postępowania o udzielenie zamówienia przeprowadzono dialog techniczny </w:t>
      </w:r>
    </w:p>
    <w:p w:rsidR="00CA599A" w:rsidRPr="00CA599A" w:rsidRDefault="00CA599A" w:rsidP="00CA599A">
      <w:pPr>
        <w:spacing w:after="0" w:line="450" w:lineRule="atLeast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II.2) Rodzaj zamówienia: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Dostawy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II.3) Informacja o możliwości składania ofert częściowych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Zamówienie podzielone jest na części: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Tak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Oferty lub wnioski o dopuszczenie do udziału w postępowaniu można składać w odniesieniu do: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wszystkich części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Maksymalna liczba części zamówienia, na które może zostać udzielone zamówienie jednemu wykonawcy: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II.4) Krótki opis przedmiotu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 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 a w przypadku partnerstwa innowacyjnego - określenie zapotrzebowania na innowacyjny produkt, usługę lub roboty budowlane: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- Pakiet 1 – Łóżka szpitalne i szafki przyłóżkowe - Pakiet 2 – Wózek inwalidzki składany - Pakiet 3 – Wózek anestezjologiczny - Pakiet 4 – Fotel do pobierania krwi - Pakiet 5 – Parawan medyczny - Pakiet 6 – Stojak do wlewów i kroplówek - Pakiet 7 – Wózek na odpady i bieliznę - Pakiet 8 – Krzesła i fotele biurowe - Pakiet 9 – Taborety - Pakiet 10 – Meble z płyty meblowej (szafy ubraniowe, dokumentowe, stoły) - Pakiet 11 – Szafa metalowa ubraniowa BHP dwudzielna - Pakiet 12 – Lodówki i chłodziarki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II.5) Główny kod CPV: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33192300-5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Dodatkowe kody CPV: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33192120-9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33193120-6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33190000-8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33194120-3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39112000-0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39113100-8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39113200-9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39141300-5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39121200-8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39136000-4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39711110-3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39711130-9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lastRenderedPageBreak/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II.6) Całkowita wartość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(jeżeli zamawiający podaje informacje o wartości zamówienia)</w:t>
      </w:r>
      <w:r w:rsidRPr="00CA599A">
        <w:rPr>
          <w:rFonts w:eastAsia="Times New Roman" w:cs="Times New Roman"/>
          <w:color w:val="000000"/>
          <w:szCs w:val="24"/>
          <w:lang w:eastAsia="pl-PL"/>
        </w:rPr>
        <w:t>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Wartość bez VAT: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Waluta: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Pzp</w:t>
      </w:r>
      <w:proofErr w:type="spellEnd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A599A">
        <w:rPr>
          <w:rFonts w:eastAsia="Times New Roman" w:cs="Times New Roman"/>
          <w:color w:val="000000"/>
          <w:szCs w:val="24"/>
          <w:lang w:eastAsia="pl-PL"/>
        </w:rPr>
        <w:t>Pzp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>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miesiącach:  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 lub 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dniach: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14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lub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data rozpoczęcia: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 lub 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II.9) Informacje dodatkowe: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SEKCJA III: INFORMACJE O CHARAKTERZE PRAWNYM, EKONOMICZNYM, FINANSOWYM I TECHNICZNYM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III.1) WARUNKI UDZIAŁU W POSTĘPOWANIU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III.1.1) Kompetencje lub uprawnienia do prowadzenia określonej działalności zawodowej, o ile wynika to z odrębnych przepisów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Określenie warunków: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lastRenderedPageBreak/>
        <w:t>Informacje dodatkowe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III.1.2) Sytuacja finansowa lub ekonomiczna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Określenie warunków: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Informacje dodatkowe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III.1.3) Zdolność techniczna lub zawodowa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Określenie warunków: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Informacje dodatkowe: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III.2) PODSTAWY WYKLUCZENIA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III.2.1) Podstawy wykluczenia określone w art. 24 ust. 1 ustawy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Pzp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Pzp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A599A">
        <w:rPr>
          <w:rFonts w:eastAsia="Times New Roman" w:cs="Times New Roman"/>
          <w:color w:val="000000"/>
          <w:szCs w:val="24"/>
          <w:lang w:eastAsia="pl-PL"/>
        </w:rPr>
        <w:t>Pzp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>)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Oświadczenie o niepodleganiu wykluczeniu oraz spełnianiu warunków udziału w postępowaniu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Tak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Oświadczenie o spełnianiu kryteriów selekcji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Nie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III.5.1) W ZAKRESIE SPEŁNIANIA WARUNKÓW UDZIAŁU W POSTĘPOWANIU: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III.5.2) W ZAKRESIE KRYTERIÓW SELEKCJI: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w celu potwierdzenia, że oferowany sprzęt spełnia wymagania określone przez Zamawiającego, wykonawca zobowiązany jest dostarczyć: a. deklaracje zgodności – oświadczenie wytwórcy lub jego autoryzowanego przedstawiciela stwierdzające na jego wyłączną odpowiedzialność, że wyrób jest zgodny z wymaganiami zasadniczymi b. opisy, foldery, fotografie oraz inne podobne materiały z zaznaczeniem, której poz. przedmiotu zamówienia dotyczą, i których autentyczność musi zostać poświadczona przez wykonawcę na żądanie zamawiającego Zamawiający zastrzega sobie prawo weryfikacji deklarowanych parametrów z użyciem wszelkich dostępnych źródeł, w tym zapytanie bezpośrednio u producenta sprzętu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III.7) INNE DOKUMENTY NIE WYMIENIONE W pkt III.3) - III.6)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SEKCJA IV: PROCEDURA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lastRenderedPageBreak/>
        <w:t>IV.1) OPIS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IV.1.1) Tryb udzielenia zamówienia: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Przetarg nieograniczony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IV.1.2) Zamawiający żąda wniesienia wadium: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Informacja na temat wadium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IV.1.3) Przewiduje się udzielenie zaliczek na poczet wykonania zamówienia: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Należy podać informacje na temat udzielania zaliczek: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Dopuszcza się złożenie ofert w postaci katalogów elektronicznych lub dołączenia do ofert katalogów elektronicznych: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Informacje dodatkowe: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IV.1.5.) Wymaga się złożenia oferty wariantowej: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  <w:t>Dopuszcza się złożenie oferty wariantowej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Złożenie oferty wariantowej dopuszcza się tylko z jednoczesnym złożeniem oferty zasadniczej: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IV.1.6) Przewidywana liczba wykonawców, którzy zostaną zaproszeni do udziału w postępowaniu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lastRenderedPageBreak/>
        <w:t>(przetarg ograniczony, negocjacje z ogłoszeniem, dialog konkurencyjny, partnerstwo innowacyjne)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Liczba wykonawców  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Przewidywana minimalna liczba wykonawców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Maksymalna liczba wykonawców  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Kryteria selekcji wykonawców: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IV.1.7) Informacje na temat umowy ramowej lub dynamicznego systemu zakupów: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Umowa ramowa będzie zawarta: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Czy przewiduje się ograniczenie liczby uczestników umowy ramowej: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Przewidziana maksymalna liczba uczestników umowy ramowej: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Informacje dodatkowe: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Zamówienie obejmuje ustanowienie dynamicznego systemu zakupów: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Adres strony internetowej, na której będą zamieszczone dodatkowe informacje dotyczące dynamicznego systemu zakupów: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Informacje dodatkowe: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 ramach umowy ramowej/dynamicznego systemu zakupów dopuszcza się złożenie ofert w formie katalogów elektronicznych: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lastRenderedPageBreak/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IV.1.8) Aukcja elektroniczna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Przewidziane jest przeprowadzenie aukcji elektronicznej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(przetarg nieograniczony, przetarg ograniczony, negocjacje z ogłoszeniem)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Należy podać adres strony internetowej, na której aukcja będzie prowadzona: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Należy wskazać elementy, których wartości będą przedmiotem aukcji elektronicznej: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Przewiduje się ograniczenia co do przedstawionych wartości, wynikające z opisu przedmiotu zamówienia: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Informacje dotyczące przebiegu aukcji elektronicznej: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Informacje dotyczące wykorzystywanego sprzętu elektronicznego, rozwiązań i specyfikacji technicznych w zakresie połączeń: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Wymagania dotyczące rejestracji i identyfikacji wykonawców w aukcji elektronicznej: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Informacje o liczbie etapów aukcji elektronicznej i czasie ich trwania: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  <w:t>Czas trwania: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Czy wykonawcy, którzy nie złożyli nowych postąpień, zostaną zakwalifikowani do następnego etapu: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Warunki zamknięcia aukcji elektronicznej: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IV.2) KRYTERIA OCENY OFERT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IV.2.1) Kryteria oceny ofert: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IV.2.2) Kryteria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016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80,00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Termin realizacji w dniach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Pzp</w:t>
      </w:r>
      <w:proofErr w:type="spellEnd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(przetarg nieograniczony)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IV.3) Negocjacje z ogłoszeniem, dialog konkurencyjny, partnerstwo innowacyjne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IV.3.1) Informacje na temat negocjacji z ogłoszeniem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Minimalne wymagania, które muszą spełniać wszystkie oferty: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Przewidziane jest zastrzeżenie prawa do udzielenia zamówienia na podstawie ofert wstępnych bez przeprowadzenia negocjacji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Przewidziany jest podział negocjacji na etapy w celu ograniczenia liczby ofert: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Należy podać informacje na temat etapów negocjacji (w tym liczbę etapów):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Informacje dodatkowe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IV.3.2) Informacje na temat dialogu konkurencyjnego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Opis potrzeb i wymagań zamawiającego lub informacja o sposobie uzyskania tego opisu: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Wstępny harmonogram postępowania: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Podział dialogu na etapy w celu ograniczenia liczby rozwiązań: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Należy podać informacje na temat etapów dialogu: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lastRenderedPageBreak/>
        <w:t>Informacje dodatkowe: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IV.3.3) Informacje na temat partnerstwa innowacyjnego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Elementy opisu przedmiotu zamówienia definiujące minimalne wymagania, którym muszą odpowiadać wszystkie oferty: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Informacje dodatkowe: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IV.4) Licytacja elektroniczna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Adres strony internetowej, na której będzie prowadzona licytacja elektroniczna: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Adres strony internetowej, na której jest dostępny opis przedmiotu zamówienia w licytacji elektronicznej: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Wymagania dotyczące rejestracji i identyfikacji wykonawców w licytacji elektronicznej, w tym wymagania techniczne urządzeń informatycznych: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Sposób postępowania w toku licytacji elektronicznej, w tym określenie minimalnych wysokości postąpień: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Informacje o liczbie etapów licytacji elektronicznej i czasie ich trwania: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Czas trwania: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Wykonawcy, którzy nie złożyli nowych postąpień, zostaną zakwalifikowani do następnego etapu: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Termin składania wniosków o dopuszczenie do udziału w licytacji elektronicznej: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Data: godzina: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Termin otwarcia licytacji elektronicznej: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t>Termin i warunki zamknięcia licytacji elektronicznej: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  <w:t>Wymagania dotyczące zabezpieczenia należytego wykonania umowy: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  <w:t>Informacje dodatkowe: 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IV.5) ZMIANA UMOWY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Należy wskazać zakres, charakter zmian oraz warunki wprowadzenia zmian: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IV.6) INFORMACJE ADMINISTRACYJNE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IV.6.1) Sposób udostępniania informacji o charakterze poufnym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(jeżeli dotyczy):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Środki służące ochronie informacji o charakterze poufnym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IV.6.2) Termin składania ofert lub wniosków o dopuszczenie do udziału w postępowaniu: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Data: 2019-04-17, godzina: 10:00,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Nie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Wskazać powody: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Język lub języki, w jakich mogą być sporządzane oferty lub wnioski o dopuszczenie do udziału w postępowaniu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&gt; polski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IV.6.3) Termin związania ofertą: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do: okres w dniach: 30 (od ostatecznego terminu składania ofert)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Tak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IV.6.6) Informacje dodatkowe: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p w:rsidR="00CA599A" w:rsidRPr="00CA599A" w:rsidRDefault="00CA599A" w:rsidP="00CA599A">
      <w:pPr>
        <w:spacing w:after="0" w:line="450" w:lineRule="atLeast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ZAŁĄCZNIK I - INFORMACJE DOTYCZĄCE OFERT CZĘŚCIOWYCH</w:t>
      </w: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</w:p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27"/>
      </w:tblGrid>
      <w:tr w:rsidR="00CA599A" w:rsidRPr="00CA599A" w:rsidTr="00CA5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Pakiet 1 - Łóżka szpitalne i szafki przyłóżkowe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1) Krótki opis przedmiotu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budowlane: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Łóżka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 szpitalne i szafki przyłóżkowe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2) Wspólny Słownik Zamówień(CPV):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33192120-9, 33192300-5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3) Wartość części zamówienia(jeżeli zamawiający podaje informacje o wartości zamówienia):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Wartość bez VAT: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Waluta: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4) Czas trwania lub termin wykonania: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miesiącach: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dniach: 14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rozpoczęcia: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lastRenderedPageBreak/>
        <w:t>data zakończenia: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016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80,00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Termin realizacji w dniach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A599A" w:rsidRPr="00CA599A" w:rsidRDefault="00CA599A" w:rsidP="00CA599A">
      <w:pPr>
        <w:spacing w:after="27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6) INFORMACJE DODATKOWE: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21"/>
      </w:tblGrid>
      <w:tr w:rsidR="00CA599A" w:rsidRPr="00CA599A" w:rsidTr="00CA5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Pakiet 2 - Wózek inwalidzki składany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1) Krótki opis przedmiotu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budowlane: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Wózek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 inwalidzki składany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2) Wspólny Słownik Zamówień(CPV):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33193120-6,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3) Wartość części zamówienia(jeżeli zamawiający podaje informacje o wartości zamówienia):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Wartość bez VAT: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Waluta: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4) Czas trwania lub termin wykonania: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miesiącach: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dniach: 14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rozpoczęcia: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zakończenia: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016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80,00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Termin realizacji w dniach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A599A" w:rsidRPr="00CA599A" w:rsidRDefault="00CA599A" w:rsidP="00CA599A">
      <w:pPr>
        <w:spacing w:after="27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6) INFORMACJE DODATKOWE: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14"/>
      </w:tblGrid>
      <w:tr w:rsidR="00CA599A" w:rsidRPr="00CA599A" w:rsidTr="00CA5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Pakiet 3 - Wózek anestezjologiczny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1) Krótki opis przedmiotu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budowlane: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Wózek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 anestezjologiczny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2) Wspólny Słownik Zamówień(CPV):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33190000-8,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3) Wartość części zamówienia(jeżeli zamawiający podaje informacje o wartości zamówienia):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Wartość bez VAT: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Waluta: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4) Czas trwania lub termin wykonania: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miesiącach: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dniach: 14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rozpoczęcia: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zakończenia: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016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80,00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Termin realizacji w dniach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A599A" w:rsidRPr="00CA599A" w:rsidRDefault="00CA599A" w:rsidP="00CA599A">
      <w:pPr>
        <w:spacing w:after="27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6) INFORMACJE DODATKOWE: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21"/>
      </w:tblGrid>
      <w:tr w:rsidR="00CA599A" w:rsidRPr="00CA599A" w:rsidTr="00CA5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Pakiet 4 - Fotel do pobierania krwi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1) Krótki opis przedmiotu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budowlane: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Fotel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 do pobierania krwi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2) Wspólny Słownik Zamówień(CPV):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33190000-8,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Wartość bez VAT: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Waluta: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4) Czas trwania lub termin wykonania: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miesiącach: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dniach: 14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rozpoczęcia: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zakończenia: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016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80,00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Termin realizacji w dniach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A599A" w:rsidRPr="00CA599A" w:rsidRDefault="00CA599A" w:rsidP="00CA599A">
      <w:pPr>
        <w:spacing w:after="27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6) INFORMACJE DODATKOWE: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28"/>
      </w:tblGrid>
      <w:tr w:rsidR="00CA599A" w:rsidRPr="00CA599A" w:rsidTr="00CA5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Pakiet 5 - Parawan medyczny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1) Krótki opis przedmiotu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budowlane: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Parawan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 medyczny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2) Wspólny Słownik Zamówień(CPV):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33190000-8,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3) Wartość części zamówienia(jeżeli zamawiający podaje informacje o wartości zamówienia):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Wartość bez VAT: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Waluta: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4) Czas trwania lub termin wykonania: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miesiącach: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lastRenderedPageBreak/>
        <w:t>okres w dniach: 14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rozpoczęcia: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zakończenia: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016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80,00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Termin realizacji w dniach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A599A" w:rsidRPr="00CA599A" w:rsidRDefault="00CA599A" w:rsidP="00CA599A">
      <w:pPr>
        <w:spacing w:after="27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6) INFORMACJE DODATKOWE: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55"/>
      </w:tblGrid>
      <w:tr w:rsidR="00CA599A" w:rsidRPr="00CA599A" w:rsidTr="00CA5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Pakiet 6 - Stojak do wlewów i kroplówek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1) Krótki opis przedmiotu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budowlane: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Stojak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 do wlewów i kroplówek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2) Wspólny Słownik Zamówień(CPV):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33194120-3,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3) Wartość części zamówienia(jeżeli zamawiający podaje informacje o wartości zamówienia):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Wartość bez VAT: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Waluta: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4) Czas trwania lub termin wykonania: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miesiącach: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dniach: 14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rozpoczęcia: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zakończenia: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016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80,00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Termin realizacji w dniach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A599A" w:rsidRPr="00CA599A" w:rsidRDefault="00CA599A" w:rsidP="00CA599A">
      <w:pPr>
        <w:spacing w:after="27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lastRenderedPageBreak/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6) INFORMACJE DODATKOWE: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34"/>
      </w:tblGrid>
      <w:tr w:rsidR="00CA599A" w:rsidRPr="00CA599A" w:rsidTr="00CA5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Pakiet 7 - Wózek na odpady i bieliznę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1) Krótki opis przedmiotu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budowlane: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Wózek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 na odpady i bieliznę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2) Wspólny Słownik Zamówień(CPV):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33190000-8,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3) Wartość części zamówienia(jeżeli zamawiający podaje informacje o wartości zamówienia):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Wartość bez VAT: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Waluta: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4) Czas trwania lub termin wykonania: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miesiącach: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dniach: 14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rozpoczęcia: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zakończenia: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016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80,00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Termin realizacji w dniach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A599A" w:rsidRPr="00CA599A" w:rsidRDefault="00CA599A" w:rsidP="00CA599A">
      <w:pPr>
        <w:spacing w:after="27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6) INFORMACJE DODATKOWE: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68"/>
      </w:tblGrid>
      <w:tr w:rsidR="00CA599A" w:rsidRPr="00CA599A" w:rsidTr="00CA5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Pakiet 8 - Krzesła i fotele biurowe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1) Krótki opis przedmiotu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lastRenderedPageBreak/>
        <w:t>budowlane: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Krzesła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 i fotele biurowe (krzesło do stołówki, krzesło plastikowo-metalowe, krzesło szpitalne skóropodobne, krzesło szpitalne tapicerowane z podłokietnikami, fotel obrotowy, fotel wypoczynkowy)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2) Wspólny Słownik Zamówień(CPV):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39112000-0, 39113100-8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3) Wartość części zamówienia(jeżeli zamawiający podaje informacje o wartości zamówienia):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Wartość bez VAT: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Waluta: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4) Czas trwania lub termin wykonania: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miesiącach: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dniach: 14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rozpoczęcia: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zakończenia: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016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80,00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Termin realizacji w dniach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A599A" w:rsidRPr="00CA599A" w:rsidRDefault="00CA599A" w:rsidP="00CA599A">
      <w:pPr>
        <w:spacing w:after="27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6) INFORMACJE DODATKOWE: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22"/>
      </w:tblGrid>
      <w:tr w:rsidR="00CA599A" w:rsidRPr="00CA599A" w:rsidTr="00CA5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Pakiet 9 - Taborety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1) Krótki opis przedmiotu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budowlane: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Taborety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2) Wspólny Słownik Zamówień(CPV):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39113200-9,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3) Wartość części zamówienia(jeżeli zamawiający podaje informacje o wartości zamówienia):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lastRenderedPageBreak/>
        <w:t>Wartość bez VAT: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Waluta: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4) Czas trwania lub termin wykonania: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miesiącach: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dniach: 14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rozpoczęcia: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zakończenia: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016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80,00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Termin realizacji w dniach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A599A" w:rsidRPr="00CA599A" w:rsidRDefault="00CA599A" w:rsidP="00CA599A">
      <w:pPr>
        <w:spacing w:after="27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6) INFORMACJE DODATKOWE: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515"/>
      </w:tblGrid>
      <w:tr w:rsidR="00CA599A" w:rsidRPr="00CA599A" w:rsidTr="00CA5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Pakiet 10 - Meble z płyty meblowej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1) Krótki opis przedmiotu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budowlane: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Meble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 z płyty meblowej ( szafy ubraniowe, szafy aktowe, stoły)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2) Wspólny Słownik Zamówień(CPV):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39141300-5, 39121200-8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3) Wartość części zamówienia(jeżeli zamawiający podaje informacje o wartości zamówienia):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Wartość bez VAT: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Waluta: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4) Czas trwania lub termin wykonania: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miesiącach: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dniach: 14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rozpoczęcia: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lastRenderedPageBreak/>
        <w:t>data zakończenia: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016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80,00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Termin realizacji w dniach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A599A" w:rsidRPr="00CA599A" w:rsidRDefault="00CA599A" w:rsidP="00CA599A">
      <w:pPr>
        <w:spacing w:after="27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6) INFORMACJE DODATKOWE: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467"/>
      </w:tblGrid>
      <w:tr w:rsidR="00CA599A" w:rsidRPr="00CA599A" w:rsidTr="00CA5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Pakiet 11 - Szafa metalowa ubraniowa BHP dwudzielna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1) Krótki opis przedmiotu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budowlane: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Szafa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 metalowa ubraniowa BHP dwudzielna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2) Wspólny Słownik Zamówień(CPV):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39136000-4,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3) Wartość części zamówienia(jeżeli zamawiający podaje informacje o wartości zamówienia):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Wartość bez VAT: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Waluta: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4) Czas trwania lub termin wykonania: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miesiącach: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dniach: 14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rozpoczęcia: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zakończenia: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016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80,00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Termin realizacji w dniach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A599A" w:rsidRPr="00CA599A" w:rsidRDefault="00CA599A" w:rsidP="00CA599A">
      <w:pPr>
        <w:spacing w:after="27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6) INFORMACJE DODATKOWE: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308"/>
      </w:tblGrid>
      <w:tr w:rsidR="00CA599A" w:rsidRPr="00CA599A" w:rsidTr="00CA5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Pakiet 12 - Lodówki i chłodziarki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1) Krótki opis przedmiotu zamówienia </w:t>
      </w:r>
      <w:r w:rsidRPr="00CA599A">
        <w:rPr>
          <w:rFonts w:eastAsia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wymagań)</w:t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budowlane:</w:t>
      </w:r>
      <w:r w:rsidRPr="00CA599A">
        <w:rPr>
          <w:rFonts w:eastAsia="Times New Roman" w:cs="Times New Roman"/>
          <w:color w:val="000000"/>
          <w:szCs w:val="24"/>
          <w:lang w:eastAsia="pl-PL"/>
        </w:rPr>
        <w:t>Lodówki</w:t>
      </w:r>
      <w:proofErr w:type="spellEnd"/>
      <w:r w:rsidRPr="00CA599A">
        <w:rPr>
          <w:rFonts w:eastAsia="Times New Roman" w:cs="Times New Roman"/>
          <w:color w:val="000000"/>
          <w:szCs w:val="24"/>
          <w:lang w:eastAsia="pl-PL"/>
        </w:rPr>
        <w:t xml:space="preserve"> i chłodziarki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2) Wspólny Słownik Zamówień(CPV):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t>39711110-3, 39711130-9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3) Wartość części zamówienia(jeżeli zamawiający podaje informacje o wartości zamówienia):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Wartość bez VAT: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Waluta: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4) Czas trwania lub termin wykonania: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miesiącach: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okres w dniach: 14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rozpoczęcia: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  <w:t>data zakończenia: </w:t>
      </w: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016"/>
      </w:tblGrid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80,00</w:t>
            </w:r>
          </w:p>
        </w:tc>
      </w:tr>
      <w:tr w:rsidR="00CA599A" w:rsidRPr="00CA599A" w:rsidTr="00CA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Termin realizacji w dniach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99A" w:rsidRPr="00CA599A" w:rsidRDefault="00CA599A" w:rsidP="00CA599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99A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CA599A" w:rsidRPr="00CA599A" w:rsidRDefault="00CA599A" w:rsidP="00CA599A">
      <w:pPr>
        <w:spacing w:after="0" w:line="450" w:lineRule="atLeast"/>
        <w:rPr>
          <w:rFonts w:eastAsia="Times New Roman" w:cs="Times New Roman"/>
          <w:color w:val="000000"/>
          <w:szCs w:val="24"/>
          <w:lang w:eastAsia="pl-PL"/>
        </w:rPr>
      </w:pPr>
      <w:r w:rsidRPr="00CA599A">
        <w:rPr>
          <w:rFonts w:eastAsia="Times New Roman" w:cs="Times New Roman"/>
          <w:color w:val="000000"/>
          <w:szCs w:val="24"/>
          <w:lang w:eastAsia="pl-PL"/>
        </w:rPr>
        <w:br/>
      </w:r>
      <w:r w:rsidRPr="00CA599A">
        <w:rPr>
          <w:rFonts w:eastAsia="Times New Roman" w:cs="Times New Roman"/>
          <w:b/>
          <w:bCs/>
          <w:color w:val="000000"/>
          <w:szCs w:val="24"/>
          <w:lang w:eastAsia="pl-PL"/>
        </w:rPr>
        <w:t>6) INFORMACJE DODATKOWE:</w:t>
      </w:r>
    </w:p>
    <w:p w:rsidR="00694562" w:rsidRPr="00CA599A" w:rsidRDefault="00694562" w:rsidP="00CA599A">
      <w:pPr>
        <w:rPr>
          <w:rFonts w:cs="Times New Roman"/>
          <w:szCs w:val="24"/>
        </w:rPr>
      </w:pPr>
    </w:p>
    <w:sectPr w:rsidR="00694562" w:rsidRPr="00CA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9A"/>
    <w:rsid w:val="00694562"/>
    <w:rsid w:val="00C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74A8-C013-4A1F-A581-EADBAE73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3842</Words>
  <Characters>23058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Michalska</dc:creator>
  <cp:keywords/>
  <dc:description/>
  <cp:lastModifiedBy>Beata Michalska</cp:lastModifiedBy>
  <cp:revision>1</cp:revision>
  <cp:lastPrinted>2019-04-09T13:15:00Z</cp:lastPrinted>
  <dcterms:created xsi:type="dcterms:W3CDTF">2019-04-09T13:15:00Z</dcterms:created>
  <dcterms:modified xsi:type="dcterms:W3CDTF">2019-04-09T13:16:00Z</dcterms:modified>
</cp:coreProperties>
</file>