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51EB" w14:textId="77777777" w:rsidR="008E3A0A" w:rsidRDefault="008E3A0A" w:rsidP="008E3A0A">
      <w:pPr>
        <w:pStyle w:val="Tekstpodstawowywcity"/>
        <w:widowControl w:val="0"/>
        <w:tabs>
          <w:tab w:val="right" w:pos="8953"/>
        </w:tabs>
        <w:rPr>
          <w:sz w:val="24"/>
          <w:szCs w:val="24"/>
        </w:rPr>
      </w:pPr>
      <w:r w:rsidRPr="00E97305">
        <w:rPr>
          <w:sz w:val="24"/>
          <w:szCs w:val="24"/>
        </w:rPr>
        <w:t>DZP/PN/</w:t>
      </w:r>
      <w:r>
        <w:rPr>
          <w:sz w:val="24"/>
          <w:szCs w:val="24"/>
        </w:rPr>
        <w:t>31/551/</w:t>
      </w:r>
      <w:r w:rsidRPr="00E97305">
        <w:rPr>
          <w:sz w:val="24"/>
          <w:szCs w:val="24"/>
        </w:rPr>
        <w:t>201</w:t>
      </w:r>
      <w:r>
        <w:rPr>
          <w:sz w:val="24"/>
          <w:szCs w:val="24"/>
        </w:rPr>
        <w:t xml:space="preserve">9 - </w:t>
      </w:r>
      <w:r w:rsidRPr="00E97305">
        <w:rPr>
          <w:sz w:val="24"/>
          <w:szCs w:val="24"/>
        </w:rPr>
        <w:t xml:space="preserve">przetarg nieograniczony na: </w:t>
      </w:r>
    </w:p>
    <w:p w14:paraId="649A8AF2" w14:textId="77777777" w:rsidR="008E3A0A" w:rsidRDefault="008E3A0A" w:rsidP="008E3A0A">
      <w:pPr>
        <w:pStyle w:val="Tekstpodstawowywcity"/>
        <w:widowControl w:val="0"/>
        <w:tabs>
          <w:tab w:val="right" w:pos="8953"/>
        </w:tabs>
        <w:rPr>
          <w:sz w:val="24"/>
          <w:szCs w:val="24"/>
        </w:rPr>
      </w:pPr>
    </w:p>
    <w:p w14:paraId="17D15962" w14:textId="77777777" w:rsidR="008E3A0A" w:rsidRPr="005A2C6C" w:rsidRDefault="008E3A0A" w:rsidP="008E3A0A">
      <w:pPr>
        <w:rPr>
          <w:b/>
          <w:sz w:val="20"/>
          <w:szCs w:val="20"/>
        </w:rPr>
      </w:pPr>
      <w:r w:rsidRPr="005A2C6C">
        <w:rPr>
          <w:b/>
          <w:sz w:val="20"/>
          <w:szCs w:val="20"/>
        </w:rPr>
        <w:t>Dostaw</w:t>
      </w:r>
      <w:r>
        <w:rPr>
          <w:b/>
          <w:sz w:val="20"/>
          <w:szCs w:val="20"/>
        </w:rPr>
        <w:t>ę</w:t>
      </w:r>
      <w:r w:rsidRPr="005A2C6C">
        <w:rPr>
          <w:b/>
          <w:sz w:val="20"/>
          <w:szCs w:val="20"/>
        </w:rPr>
        <w:t xml:space="preserve"> sprzętu do digitalizacji zasobów</w:t>
      </w:r>
      <w:r>
        <w:rPr>
          <w:b/>
          <w:sz w:val="20"/>
          <w:szCs w:val="20"/>
        </w:rPr>
        <w:t xml:space="preserve"> w podziale na pakiety: </w:t>
      </w:r>
    </w:p>
    <w:p w14:paraId="555EB48E" w14:textId="77777777" w:rsidR="008E3A0A" w:rsidRPr="005A2C6C" w:rsidRDefault="008E3A0A" w:rsidP="008E3A0A">
      <w:pPr>
        <w:ind w:left="709"/>
        <w:jc w:val="both"/>
        <w:rPr>
          <w:b/>
          <w:sz w:val="20"/>
          <w:szCs w:val="20"/>
        </w:rPr>
      </w:pPr>
    </w:p>
    <w:p w14:paraId="471867B7" w14:textId="77777777" w:rsidR="008E3A0A" w:rsidRDefault="008E3A0A" w:rsidP="008E3A0A">
      <w:r>
        <w:rPr>
          <w:b/>
        </w:rPr>
        <w:t xml:space="preserve">Pakiet  II </w:t>
      </w:r>
      <w:r w:rsidRPr="00C61257">
        <w:t>-</w:t>
      </w:r>
      <w:r>
        <w:t xml:space="preserve"> </w:t>
      </w:r>
      <w:r w:rsidRPr="00453A68">
        <w:t>Terminale mobilne do odczytywania kodów danych przy archiwizacji - 3 szt.</w:t>
      </w:r>
    </w:p>
    <w:p w14:paraId="0E4FBA77" w14:textId="77777777" w:rsidR="008E3A0A" w:rsidRDefault="008E3A0A" w:rsidP="008E3A0A">
      <w:pPr>
        <w:rPr>
          <w:sz w:val="22"/>
          <w:szCs w:val="22"/>
        </w:rPr>
      </w:pPr>
      <w:r w:rsidRPr="00BD4510">
        <w:rPr>
          <w:b/>
        </w:rPr>
        <w:t>Pakiet  III</w:t>
      </w:r>
      <w:r>
        <w:t xml:space="preserve"> -  Licencje na oprogramowania (</w:t>
      </w:r>
      <w:r w:rsidRPr="00C56DCC">
        <w:rPr>
          <w:sz w:val="22"/>
          <w:szCs w:val="22"/>
        </w:rPr>
        <w:t>Wykaz licencji wraz z ilością zamawianych pozycji zawarty jest</w:t>
      </w:r>
      <w:r>
        <w:rPr>
          <w:sz w:val="22"/>
          <w:szCs w:val="22"/>
        </w:rPr>
        <w:t xml:space="preserve"> w Załączniku nr 1 do SIWZ)</w:t>
      </w:r>
    </w:p>
    <w:p w14:paraId="23B118AF" w14:textId="77777777" w:rsidR="008E3A0A" w:rsidRDefault="008E3A0A" w:rsidP="008E3A0A">
      <w:pPr>
        <w:pStyle w:val="Tekstpodstawowywcity"/>
        <w:widowControl w:val="0"/>
        <w:tabs>
          <w:tab w:val="right" w:pos="8953"/>
        </w:tabs>
        <w:rPr>
          <w:rFonts w:ascii="Arial" w:hAnsi="Arial" w:cs="Arial"/>
          <w:b/>
          <w:sz w:val="24"/>
          <w:szCs w:val="24"/>
        </w:rPr>
      </w:pPr>
    </w:p>
    <w:p w14:paraId="5C0CC6EB" w14:textId="77777777" w:rsidR="008E3A0A" w:rsidRPr="00E11C5D" w:rsidRDefault="008E3A0A" w:rsidP="008E3A0A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b/>
          <w:sz w:val="24"/>
          <w:szCs w:val="24"/>
        </w:rPr>
      </w:pPr>
      <w:r w:rsidRPr="00E11C5D">
        <w:rPr>
          <w:sz w:val="24"/>
          <w:szCs w:val="24"/>
        </w:rPr>
        <w:t xml:space="preserve">w ramach Programu Operacyjnego Polska Cyfrowa na lata 2014-2020, </w:t>
      </w:r>
    </w:p>
    <w:p w14:paraId="7BD33893" w14:textId="77777777" w:rsidR="008E3A0A" w:rsidRPr="00E97305" w:rsidRDefault="008E3A0A" w:rsidP="008E3A0A"/>
    <w:p w14:paraId="712E6BF7" w14:textId="77777777" w:rsidR="008E3A0A" w:rsidRPr="00C718C9" w:rsidRDefault="008E3A0A" w:rsidP="008E3A0A">
      <w:pPr>
        <w:rPr>
          <w:b/>
          <w:sz w:val="22"/>
          <w:szCs w:val="22"/>
        </w:rPr>
      </w:pPr>
      <w:r w:rsidRPr="00C718C9">
        <w:rPr>
          <w:sz w:val="22"/>
          <w:szCs w:val="22"/>
        </w:rPr>
        <w:t xml:space="preserve">Zestawienie z otwarcia ofert </w:t>
      </w:r>
      <w:r w:rsidRPr="00C718C9">
        <w:rPr>
          <w:b/>
          <w:sz w:val="22"/>
          <w:szCs w:val="22"/>
        </w:rPr>
        <w:t xml:space="preserve">w dniu  </w:t>
      </w:r>
      <w:r>
        <w:rPr>
          <w:b/>
          <w:sz w:val="22"/>
          <w:szCs w:val="22"/>
        </w:rPr>
        <w:t>25</w:t>
      </w:r>
      <w:r w:rsidRPr="00C718C9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4</w:t>
      </w:r>
      <w:r w:rsidRPr="00C718C9">
        <w:rPr>
          <w:b/>
          <w:sz w:val="22"/>
          <w:szCs w:val="22"/>
        </w:rPr>
        <w:t xml:space="preserve">.2019 r. </w:t>
      </w:r>
    </w:p>
    <w:p w14:paraId="1A7A53B1" w14:textId="77777777" w:rsidR="008E3A0A" w:rsidRDefault="008E3A0A" w:rsidP="008E3A0A">
      <w:pPr>
        <w:rPr>
          <w:sz w:val="22"/>
          <w:szCs w:val="22"/>
        </w:rPr>
      </w:pPr>
    </w:p>
    <w:p w14:paraId="61E9723C" w14:textId="77777777" w:rsidR="008E3A0A" w:rsidRPr="00C718C9" w:rsidRDefault="008E3A0A" w:rsidP="008E3A0A">
      <w:pPr>
        <w:rPr>
          <w:sz w:val="22"/>
          <w:szCs w:val="22"/>
        </w:rPr>
      </w:pPr>
      <w:r w:rsidRPr="00C718C9">
        <w:rPr>
          <w:sz w:val="22"/>
          <w:szCs w:val="22"/>
        </w:rPr>
        <w:t xml:space="preserve">Pakiet II  </w:t>
      </w:r>
    </w:p>
    <w:p w14:paraId="53D045D5" w14:textId="77777777" w:rsidR="008E3A0A" w:rsidRPr="00C718C9" w:rsidRDefault="008E3A0A" w:rsidP="008E3A0A">
      <w:pPr>
        <w:rPr>
          <w:sz w:val="22"/>
          <w:szCs w:val="22"/>
        </w:rPr>
      </w:pPr>
      <w:r w:rsidRPr="00C718C9">
        <w:rPr>
          <w:sz w:val="22"/>
          <w:szCs w:val="22"/>
        </w:rPr>
        <w:t xml:space="preserve">Kwota Zamawiającego (brutto):  </w:t>
      </w:r>
      <w:r>
        <w:rPr>
          <w:sz w:val="22"/>
          <w:szCs w:val="22"/>
        </w:rPr>
        <w:t>17.630,82</w:t>
      </w:r>
    </w:p>
    <w:p w14:paraId="7813D4A4" w14:textId="77777777" w:rsidR="008E3A0A" w:rsidRPr="00C718C9" w:rsidRDefault="008E3A0A" w:rsidP="008E3A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944"/>
        <w:gridCol w:w="4204"/>
      </w:tblGrid>
      <w:tr w:rsidR="008E3A0A" w:rsidRPr="00C718C9" w14:paraId="7E033A03" w14:textId="77777777" w:rsidTr="00D303DC">
        <w:tc>
          <w:tcPr>
            <w:tcW w:w="924" w:type="dxa"/>
            <w:shd w:val="clear" w:color="auto" w:fill="auto"/>
          </w:tcPr>
          <w:p w14:paraId="2BD196BC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proofErr w:type="spellStart"/>
            <w:r w:rsidRPr="00C718C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14:paraId="22906737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>Wykonawca</w:t>
            </w:r>
          </w:p>
        </w:tc>
        <w:tc>
          <w:tcPr>
            <w:tcW w:w="4252" w:type="dxa"/>
            <w:shd w:val="clear" w:color="auto" w:fill="auto"/>
          </w:tcPr>
          <w:p w14:paraId="18D4764F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Cena oferty (brutto) </w:t>
            </w:r>
          </w:p>
          <w:p w14:paraId="29CB798F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 termin dostawy</w:t>
            </w:r>
          </w:p>
        </w:tc>
      </w:tr>
      <w:tr w:rsidR="008E3A0A" w:rsidRPr="00C718C9" w14:paraId="72E4EA02" w14:textId="77777777" w:rsidTr="00D303DC">
        <w:tc>
          <w:tcPr>
            <w:tcW w:w="924" w:type="dxa"/>
            <w:shd w:val="clear" w:color="auto" w:fill="auto"/>
          </w:tcPr>
          <w:p w14:paraId="5CD587D7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718C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004" w:type="dxa"/>
            <w:shd w:val="clear" w:color="auto" w:fill="auto"/>
          </w:tcPr>
          <w:p w14:paraId="06C91B99" w14:textId="77777777" w:rsidR="008E3A0A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General-ID Piotr Domański </w:t>
            </w:r>
          </w:p>
          <w:p w14:paraId="6C3483E9" w14:textId="77777777" w:rsidR="008E3A0A" w:rsidRDefault="008E3A0A" w:rsidP="00D30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01-217 Warszawa</w:t>
            </w:r>
          </w:p>
          <w:p w14:paraId="35B57EDA" w14:textId="77777777" w:rsidR="008E3A0A" w:rsidRDefault="008E3A0A" w:rsidP="00D30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Kolejowa 21 </w:t>
            </w:r>
          </w:p>
          <w:p w14:paraId="0ED038C1" w14:textId="77777777" w:rsidR="008E3A0A" w:rsidRPr="00C718C9" w:rsidRDefault="008E3A0A" w:rsidP="00D303DC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51E097F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</w:p>
          <w:p w14:paraId="4C5F2E9E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  <w:r w:rsidRPr="00C718C9">
              <w:rPr>
                <w:b/>
                <w:sz w:val="22"/>
                <w:szCs w:val="22"/>
              </w:rPr>
              <w:t xml:space="preserve"> </w:t>
            </w:r>
          </w:p>
          <w:p w14:paraId="7A8C494C" w14:textId="77777777" w:rsidR="008E3A0A" w:rsidRPr="00C718C9" w:rsidRDefault="008E3A0A" w:rsidP="00D303DC">
            <w:pPr>
              <w:pStyle w:val="SIWZ-Punkt"/>
              <w:numPr>
                <w:ilvl w:val="0"/>
                <w:numId w:val="0"/>
              </w:numPr>
              <w:ind w:left="576" w:hanging="576"/>
              <w:rPr>
                <w:rFonts w:ascii="Times New Roman" w:hAnsi="Times New Roman" w:cs="Times New Roman"/>
                <w:sz w:val="22"/>
              </w:rPr>
            </w:pPr>
            <w:r w:rsidRPr="00C718C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19.889,10 / 3 dni kalendarzowe </w:t>
            </w:r>
          </w:p>
        </w:tc>
      </w:tr>
      <w:tr w:rsidR="008E3A0A" w:rsidRPr="001D4EE1" w14:paraId="15B9E14F" w14:textId="77777777" w:rsidTr="00D303DC">
        <w:tc>
          <w:tcPr>
            <w:tcW w:w="924" w:type="dxa"/>
            <w:shd w:val="clear" w:color="auto" w:fill="auto"/>
          </w:tcPr>
          <w:p w14:paraId="52F2433D" w14:textId="77777777" w:rsidR="008E3A0A" w:rsidRDefault="008E3A0A" w:rsidP="00D30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004" w:type="dxa"/>
            <w:shd w:val="clear" w:color="auto" w:fill="auto"/>
          </w:tcPr>
          <w:p w14:paraId="330A6662" w14:textId="77777777" w:rsidR="008E3A0A" w:rsidRDefault="008E3A0A" w:rsidP="00D303DC">
            <w:pPr>
              <w:rPr>
                <w:sz w:val="22"/>
                <w:szCs w:val="22"/>
                <w:lang w:val="en-US"/>
              </w:rPr>
            </w:pPr>
            <w:r w:rsidRPr="001D4EE1">
              <w:rPr>
                <w:sz w:val="22"/>
                <w:szCs w:val="22"/>
                <w:lang w:val="en-US"/>
              </w:rPr>
              <w:t xml:space="preserve">Comp Data Sp. z </w:t>
            </w:r>
            <w:proofErr w:type="spellStart"/>
            <w:r w:rsidRPr="001D4EE1">
              <w:rPr>
                <w:sz w:val="22"/>
                <w:szCs w:val="22"/>
                <w:lang w:val="en-US"/>
              </w:rPr>
              <w:t>o.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</w:p>
          <w:p w14:paraId="310694AB" w14:textId="77777777" w:rsidR="008E3A0A" w:rsidRDefault="008E3A0A" w:rsidP="00D303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sz w:val="22"/>
                <w:szCs w:val="22"/>
                <w:lang w:val="en-US"/>
              </w:rPr>
              <w:t>Wiertnicza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134a</w:t>
            </w:r>
          </w:p>
          <w:p w14:paraId="64824081" w14:textId="77777777" w:rsidR="008E3A0A" w:rsidRPr="001D4EE1" w:rsidRDefault="008E3A0A" w:rsidP="00D303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02-952 Warszawa</w:t>
            </w:r>
          </w:p>
        </w:tc>
        <w:tc>
          <w:tcPr>
            <w:tcW w:w="4252" w:type="dxa"/>
            <w:shd w:val="clear" w:color="auto" w:fill="auto"/>
          </w:tcPr>
          <w:p w14:paraId="73F193A4" w14:textId="77777777" w:rsidR="008E3A0A" w:rsidRPr="001D4EE1" w:rsidRDefault="008E3A0A" w:rsidP="00D303D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25.719,30  / 30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dni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kalendarzowe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7054860" w14:textId="77777777" w:rsidR="008E3A0A" w:rsidRPr="001D4EE1" w:rsidRDefault="008E3A0A" w:rsidP="008E3A0A">
      <w:pPr>
        <w:rPr>
          <w:sz w:val="22"/>
          <w:szCs w:val="22"/>
          <w:lang w:val="en-US"/>
        </w:rPr>
      </w:pPr>
    </w:p>
    <w:p w14:paraId="40B658F3" w14:textId="77777777" w:rsidR="008E3A0A" w:rsidRPr="001D4EE1" w:rsidRDefault="008E3A0A" w:rsidP="008E3A0A">
      <w:pPr>
        <w:rPr>
          <w:sz w:val="22"/>
          <w:szCs w:val="22"/>
          <w:lang w:val="en-US"/>
        </w:rPr>
      </w:pPr>
    </w:p>
    <w:p w14:paraId="2E7F4675" w14:textId="77777777" w:rsidR="008E3A0A" w:rsidRPr="001D4EE1" w:rsidRDefault="008E3A0A" w:rsidP="008E3A0A">
      <w:pPr>
        <w:rPr>
          <w:sz w:val="22"/>
          <w:szCs w:val="22"/>
          <w:lang w:val="en-US"/>
        </w:rPr>
      </w:pPr>
    </w:p>
    <w:p w14:paraId="63BECAB9" w14:textId="77777777" w:rsidR="008E3A0A" w:rsidRPr="001D4EE1" w:rsidRDefault="008E3A0A" w:rsidP="008E3A0A">
      <w:pPr>
        <w:rPr>
          <w:sz w:val="22"/>
          <w:szCs w:val="22"/>
          <w:lang w:val="en-US"/>
        </w:rPr>
      </w:pPr>
    </w:p>
    <w:p w14:paraId="2973FB57" w14:textId="77777777" w:rsidR="008E3A0A" w:rsidRPr="001D4EE1" w:rsidRDefault="008E3A0A" w:rsidP="008E3A0A">
      <w:pPr>
        <w:rPr>
          <w:sz w:val="22"/>
          <w:szCs w:val="22"/>
          <w:lang w:val="en-US"/>
        </w:rPr>
      </w:pPr>
    </w:p>
    <w:p w14:paraId="617E142B" w14:textId="77777777" w:rsidR="008E3A0A" w:rsidRPr="00C718C9" w:rsidRDefault="008E3A0A" w:rsidP="008E3A0A">
      <w:pPr>
        <w:rPr>
          <w:sz w:val="22"/>
          <w:szCs w:val="22"/>
        </w:rPr>
      </w:pPr>
      <w:r w:rsidRPr="00C718C9">
        <w:rPr>
          <w:sz w:val="22"/>
          <w:szCs w:val="22"/>
        </w:rPr>
        <w:t>Pakiet II</w:t>
      </w:r>
      <w:r>
        <w:rPr>
          <w:sz w:val="22"/>
          <w:szCs w:val="22"/>
        </w:rPr>
        <w:t>I</w:t>
      </w:r>
      <w:r w:rsidRPr="00C718C9">
        <w:rPr>
          <w:sz w:val="22"/>
          <w:szCs w:val="22"/>
        </w:rPr>
        <w:t xml:space="preserve">  </w:t>
      </w:r>
    </w:p>
    <w:p w14:paraId="3CD88E1D" w14:textId="77777777" w:rsidR="008E3A0A" w:rsidRPr="00C718C9" w:rsidRDefault="008E3A0A" w:rsidP="008E3A0A">
      <w:pPr>
        <w:rPr>
          <w:sz w:val="22"/>
          <w:szCs w:val="22"/>
        </w:rPr>
      </w:pPr>
      <w:r w:rsidRPr="00C718C9">
        <w:rPr>
          <w:sz w:val="22"/>
          <w:szCs w:val="22"/>
        </w:rPr>
        <w:t xml:space="preserve">Kwota Zamawiającego (brutto):  </w:t>
      </w:r>
      <w:r>
        <w:rPr>
          <w:sz w:val="22"/>
          <w:szCs w:val="22"/>
        </w:rPr>
        <w:t xml:space="preserve">40.000,00 </w:t>
      </w:r>
    </w:p>
    <w:p w14:paraId="5AD0B5DE" w14:textId="77777777" w:rsidR="008E3A0A" w:rsidRPr="00C718C9" w:rsidRDefault="008E3A0A" w:rsidP="008E3A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952"/>
        <w:gridCol w:w="4196"/>
      </w:tblGrid>
      <w:tr w:rsidR="008E3A0A" w:rsidRPr="00C718C9" w14:paraId="7A6167FC" w14:textId="77777777" w:rsidTr="00D303DC">
        <w:tc>
          <w:tcPr>
            <w:tcW w:w="924" w:type="dxa"/>
            <w:shd w:val="clear" w:color="auto" w:fill="auto"/>
          </w:tcPr>
          <w:p w14:paraId="13DDDC7E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proofErr w:type="spellStart"/>
            <w:r w:rsidRPr="00C718C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004" w:type="dxa"/>
            <w:shd w:val="clear" w:color="auto" w:fill="auto"/>
          </w:tcPr>
          <w:p w14:paraId="41609541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>Wykonawca</w:t>
            </w:r>
          </w:p>
        </w:tc>
        <w:tc>
          <w:tcPr>
            <w:tcW w:w="4252" w:type="dxa"/>
            <w:shd w:val="clear" w:color="auto" w:fill="auto"/>
          </w:tcPr>
          <w:p w14:paraId="314AC365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Cena oferty (brutto) </w:t>
            </w:r>
          </w:p>
          <w:p w14:paraId="1C36B8EF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 termin dostawy</w:t>
            </w:r>
          </w:p>
        </w:tc>
      </w:tr>
      <w:tr w:rsidR="008E3A0A" w:rsidRPr="00C718C9" w14:paraId="46FDA1D3" w14:textId="77777777" w:rsidTr="00D303DC">
        <w:tc>
          <w:tcPr>
            <w:tcW w:w="924" w:type="dxa"/>
            <w:shd w:val="clear" w:color="auto" w:fill="auto"/>
          </w:tcPr>
          <w:p w14:paraId="05DF3379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C718C9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004" w:type="dxa"/>
            <w:shd w:val="clear" w:color="auto" w:fill="auto"/>
          </w:tcPr>
          <w:p w14:paraId="5EC6656C" w14:textId="77777777" w:rsidR="008E3A0A" w:rsidRDefault="008E3A0A" w:rsidP="00D303DC">
            <w:pPr>
              <w:rPr>
                <w:sz w:val="22"/>
                <w:szCs w:val="22"/>
              </w:rPr>
            </w:pPr>
            <w:r w:rsidRPr="00C718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Paweł Owczarzak EUPOL</w:t>
            </w:r>
          </w:p>
          <w:p w14:paraId="7C2DD079" w14:textId="77777777" w:rsidR="008E3A0A" w:rsidRDefault="008E3A0A" w:rsidP="00D30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Palinkiewicza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  <w:p w14:paraId="04A3B5E9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63-00 Środa Wielkopolska </w:t>
            </w:r>
          </w:p>
        </w:tc>
        <w:tc>
          <w:tcPr>
            <w:tcW w:w="4252" w:type="dxa"/>
            <w:shd w:val="clear" w:color="auto" w:fill="auto"/>
          </w:tcPr>
          <w:p w14:paraId="17865A2E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</w:p>
          <w:p w14:paraId="183E4279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  <w:r w:rsidRPr="00C718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86.869,98 / 4 dni kalendarzowe </w:t>
            </w:r>
          </w:p>
          <w:p w14:paraId="2788D26F" w14:textId="77777777" w:rsidR="008E3A0A" w:rsidRPr="00C718C9" w:rsidRDefault="008E3A0A" w:rsidP="00D303DC">
            <w:pPr>
              <w:pStyle w:val="SIWZ-Punkt"/>
              <w:numPr>
                <w:ilvl w:val="0"/>
                <w:numId w:val="0"/>
              </w:numPr>
              <w:ind w:left="576" w:hanging="576"/>
              <w:rPr>
                <w:rFonts w:ascii="Times New Roman" w:hAnsi="Times New Roman" w:cs="Times New Roman"/>
                <w:sz w:val="22"/>
              </w:rPr>
            </w:pPr>
            <w:r w:rsidRPr="00C718C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8E3A0A" w:rsidRPr="00C718C9" w14:paraId="091F7784" w14:textId="77777777" w:rsidTr="00D303DC">
        <w:tc>
          <w:tcPr>
            <w:tcW w:w="924" w:type="dxa"/>
            <w:shd w:val="clear" w:color="auto" w:fill="auto"/>
          </w:tcPr>
          <w:p w14:paraId="0B35E9A8" w14:textId="77777777" w:rsidR="008E3A0A" w:rsidRDefault="008E3A0A" w:rsidP="00D30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004" w:type="dxa"/>
            <w:shd w:val="clear" w:color="auto" w:fill="auto"/>
          </w:tcPr>
          <w:p w14:paraId="2E5188E1" w14:textId="77777777" w:rsidR="008E3A0A" w:rsidRDefault="008E3A0A" w:rsidP="00D303DC">
            <w:pPr>
              <w:rPr>
                <w:sz w:val="22"/>
                <w:szCs w:val="22"/>
                <w:lang w:val="en-US"/>
              </w:rPr>
            </w:pPr>
            <w:r w:rsidRPr="001D4EE1">
              <w:rPr>
                <w:sz w:val="22"/>
                <w:szCs w:val="22"/>
                <w:lang w:val="en-US"/>
              </w:rPr>
              <w:t xml:space="preserve">Comp Data Sp. z </w:t>
            </w:r>
            <w:proofErr w:type="spellStart"/>
            <w:r w:rsidRPr="001D4EE1">
              <w:rPr>
                <w:sz w:val="22"/>
                <w:szCs w:val="22"/>
                <w:lang w:val="en-US"/>
              </w:rPr>
              <w:t>o.</w:t>
            </w:r>
            <w:r>
              <w:rPr>
                <w:sz w:val="22"/>
                <w:szCs w:val="22"/>
                <w:lang w:val="en-US"/>
              </w:rPr>
              <w:t>o</w:t>
            </w:r>
            <w:proofErr w:type="spellEnd"/>
          </w:p>
          <w:p w14:paraId="08FCF815" w14:textId="77777777" w:rsidR="008E3A0A" w:rsidRDefault="008E3A0A" w:rsidP="00D303D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Ul. </w:t>
            </w:r>
            <w:proofErr w:type="spellStart"/>
            <w:r>
              <w:rPr>
                <w:sz w:val="22"/>
                <w:szCs w:val="22"/>
                <w:lang w:val="en-US"/>
              </w:rPr>
              <w:t>Wiertnicza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134a</w:t>
            </w:r>
          </w:p>
          <w:p w14:paraId="6BC5F706" w14:textId="77777777" w:rsidR="008E3A0A" w:rsidRPr="00C718C9" w:rsidRDefault="008E3A0A" w:rsidP="00D30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02-952 Warszawa</w:t>
            </w:r>
          </w:p>
        </w:tc>
        <w:tc>
          <w:tcPr>
            <w:tcW w:w="4252" w:type="dxa"/>
            <w:shd w:val="clear" w:color="auto" w:fill="auto"/>
          </w:tcPr>
          <w:p w14:paraId="24A28044" w14:textId="77777777" w:rsidR="008E3A0A" w:rsidRPr="00C718C9" w:rsidRDefault="008E3A0A" w:rsidP="00D303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80.612,97 / 14 dni kalendarzowe</w:t>
            </w:r>
          </w:p>
        </w:tc>
      </w:tr>
    </w:tbl>
    <w:p w14:paraId="1738A905" w14:textId="77777777" w:rsidR="008E3A0A" w:rsidRPr="00C718C9" w:rsidRDefault="008E3A0A" w:rsidP="008E3A0A">
      <w:pPr>
        <w:rPr>
          <w:sz w:val="22"/>
          <w:szCs w:val="22"/>
          <w:lang w:val="en-US"/>
        </w:rPr>
      </w:pPr>
    </w:p>
    <w:p w14:paraId="73B8E2C7" w14:textId="77777777" w:rsidR="008E3A0A" w:rsidRPr="00C718C9" w:rsidRDefault="008E3A0A" w:rsidP="008E3A0A">
      <w:pPr>
        <w:rPr>
          <w:sz w:val="22"/>
          <w:szCs w:val="22"/>
          <w:lang w:val="en-US"/>
        </w:rPr>
      </w:pPr>
    </w:p>
    <w:p w14:paraId="3A2220FF" w14:textId="77777777" w:rsidR="008E3A0A" w:rsidRPr="00C718C9" w:rsidRDefault="008E3A0A" w:rsidP="008E3A0A">
      <w:pPr>
        <w:rPr>
          <w:sz w:val="22"/>
          <w:szCs w:val="22"/>
          <w:lang w:val="en-US"/>
        </w:rPr>
      </w:pPr>
    </w:p>
    <w:p w14:paraId="4A58AB15" w14:textId="77777777" w:rsidR="008E3A0A" w:rsidRPr="00C718C9" w:rsidRDefault="008E3A0A" w:rsidP="008E3A0A">
      <w:pPr>
        <w:rPr>
          <w:sz w:val="22"/>
          <w:szCs w:val="22"/>
          <w:lang w:val="en-US"/>
        </w:rPr>
      </w:pPr>
    </w:p>
    <w:p w14:paraId="46A8134E" w14:textId="77777777" w:rsidR="008E3A0A" w:rsidRDefault="008E3A0A" w:rsidP="008E3A0A">
      <w:pPr>
        <w:rPr>
          <w:sz w:val="22"/>
          <w:szCs w:val="22"/>
        </w:rPr>
      </w:pPr>
    </w:p>
    <w:p w14:paraId="38F96689" w14:textId="77777777" w:rsidR="008E3A0A" w:rsidRPr="00C718C9" w:rsidRDefault="008E3A0A" w:rsidP="008E3A0A">
      <w:pPr>
        <w:rPr>
          <w:sz w:val="22"/>
          <w:szCs w:val="22"/>
        </w:rPr>
      </w:pPr>
      <w:r w:rsidRPr="00C718C9">
        <w:rPr>
          <w:sz w:val="22"/>
          <w:szCs w:val="22"/>
        </w:rPr>
        <w:t xml:space="preserve">Zamawiający przypomina, że „Oświadczenie o przynależności lub braku przynależności do tej samej grupy kapitałowej w rozumieniu ustawy z dnia 16 lutego 2007 r. o ochronie konkurencji i konsumentów  (Dz.U. z 2015 r. poz. 184, 1618 i 1634)” należy złożyć w </w:t>
      </w:r>
      <w:r w:rsidRPr="00C718C9">
        <w:rPr>
          <w:b/>
          <w:sz w:val="22"/>
          <w:szCs w:val="22"/>
        </w:rPr>
        <w:t xml:space="preserve">terminie 3 dni </w:t>
      </w:r>
      <w:r w:rsidRPr="00C718C9">
        <w:rPr>
          <w:sz w:val="22"/>
          <w:szCs w:val="22"/>
        </w:rPr>
        <w:t xml:space="preserve">od zamieszczenia przez Zamawiającego na stronie internetowej informacji z otwarcia ofert. </w:t>
      </w:r>
    </w:p>
    <w:p w14:paraId="52DF6F62" w14:textId="77777777" w:rsidR="008E3A0A" w:rsidRPr="00C718C9" w:rsidRDefault="008E3A0A" w:rsidP="008E3A0A">
      <w:pPr>
        <w:jc w:val="both"/>
        <w:rPr>
          <w:sz w:val="22"/>
          <w:szCs w:val="22"/>
          <w:u w:val="single"/>
        </w:rPr>
      </w:pPr>
    </w:p>
    <w:p w14:paraId="60C0E5BB" w14:textId="77777777" w:rsidR="008E3A0A" w:rsidRPr="00C718C9" w:rsidRDefault="008E3A0A" w:rsidP="008E3A0A">
      <w:pPr>
        <w:jc w:val="both"/>
        <w:rPr>
          <w:sz w:val="22"/>
          <w:szCs w:val="22"/>
          <w:u w:val="single"/>
        </w:rPr>
      </w:pPr>
      <w:r w:rsidRPr="00C718C9">
        <w:rPr>
          <w:sz w:val="22"/>
          <w:szCs w:val="22"/>
          <w:u w:val="single"/>
        </w:rPr>
        <w:t>Oświadczenie złożone jednocześnie z ofertą nie będzie brane pod uwagę</w:t>
      </w:r>
    </w:p>
    <w:p w14:paraId="633A1CAF" w14:textId="77777777" w:rsidR="008E3A0A" w:rsidRDefault="008E3A0A" w:rsidP="008E3A0A">
      <w:pPr>
        <w:rPr>
          <w:sz w:val="22"/>
          <w:szCs w:val="22"/>
        </w:rPr>
      </w:pPr>
    </w:p>
    <w:p w14:paraId="1681F964" w14:textId="4B020FB5" w:rsidR="000C20C9" w:rsidRPr="008E3A0A" w:rsidRDefault="008E3A0A">
      <w:pPr>
        <w:rPr>
          <w:sz w:val="22"/>
          <w:szCs w:val="22"/>
        </w:rPr>
      </w:pPr>
      <w:r>
        <w:rPr>
          <w:sz w:val="22"/>
          <w:szCs w:val="22"/>
        </w:rPr>
        <w:t>Warszawa, 26.04.2019</w:t>
      </w:r>
      <w:bookmarkStart w:id="0" w:name="_GoBack"/>
      <w:bookmarkEnd w:id="0"/>
    </w:p>
    <w:sectPr w:rsidR="000C20C9" w:rsidRPr="008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3D2B"/>
    <w:multiLevelType w:val="multilevel"/>
    <w:tmpl w:val="D4821B9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8"/>
    <w:rsid w:val="000C20C9"/>
    <w:rsid w:val="00497948"/>
    <w:rsid w:val="006E2484"/>
    <w:rsid w:val="008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AAF2"/>
  <w15:chartTrackingRefBased/>
  <w15:docId w15:val="{A1BEF741-D02F-483E-9A5F-6C8BD95D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E3A0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8E3A0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3A0A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IWZ-Naglowek">
    <w:name w:val="SIWZ-Naglowek"/>
    <w:basedOn w:val="Nagwek1"/>
    <w:next w:val="SIWZ-Punkt"/>
    <w:qFormat/>
    <w:rsid w:val="008E3A0A"/>
    <w:pPr>
      <w:numPr>
        <w:numId w:val="1"/>
      </w:numPr>
      <w:tabs>
        <w:tab w:val="num" w:pos="360"/>
        <w:tab w:val="num" w:pos="720"/>
      </w:tabs>
      <w:spacing w:before="480" w:after="120" w:line="259" w:lineRule="auto"/>
      <w:ind w:left="720" w:hanging="720"/>
      <w:jc w:val="both"/>
    </w:pPr>
    <w:rPr>
      <w:rFonts w:ascii="Calibri" w:eastAsia="Times New Roman" w:hAnsi="Calibri" w:cs="Calibri"/>
      <w:b/>
      <w:caps/>
      <w:color w:val="365F91"/>
      <w:spacing w:val="-3"/>
      <w:sz w:val="24"/>
      <w:szCs w:val="24"/>
      <w:lang w:eastAsia="en-US"/>
    </w:rPr>
  </w:style>
  <w:style w:type="paragraph" w:customStyle="1" w:styleId="SIWZ-Punkt">
    <w:name w:val="SIWZ-Punkt"/>
    <w:basedOn w:val="Normalny"/>
    <w:link w:val="SIWZ-PunktZnak"/>
    <w:rsid w:val="008E3A0A"/>
    <w:pPr>
      <w:numPr>
        <w:ilvl w:val="1"/>
        <w:numId w:val="1"/>
      </w:numPr>
      <w:spacing w:after="120" w:line="259" w:lineRule="auto"/>
      <w:jc w:val="both"/>
    </w:pPr>
    <w:rPr>
      <w:rFonts w:ascii="Calibri" w:eastAsia="Calibri" w:hAnsi="Calibri" w:cs="Calibri"/>
      <w:szCs w:val="22"/>
      <w:lang w:eastAsia="en-US"/>
    </w:rPr>
  </w:style>
  <w:style w:type="character" w:customStyle="1" w:styleId="SIWZ-PunktZnak">
    <w:name w:val="SIWZ-Punkt Znak"/>
    <w:link w:val="SIWZ-Punkt"/>
    <w:rsid w:val="008E3A0A"/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3A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2019-04-29T04:54:00Z</dcterms:created>
  <dcterms:modified xsi:type="dcterms:W3CDTF">2019-04-29T04:55:00Z</dcterms:modified>
</cp:coreProperties>
</file>