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C80C" w14:textId="221CA0F7" w:rsidR="00F50F6F" w:rsidRDefault="00F50F6F" w:rsidP="00F50F6F">
      <w:r>
        <w:t xml:space="preserve">                                                                                                                        </w:t>
      </w:r>
      <w:r w:rsidR="00E222BF">
        <w:t>12</w:t>
      </w:r>
      <w:r>
        <w:t>.0</w:t>
      </w:r>
      <w:r w:rsidR="00E222BF">
        <w:t>8</w:t>
      </w:r>
      <w:r>
        <w:t xml:space="preserve">.2019r. </w:t>
      </w:r>
    </w:p>
    <w:p w14:paraId="6CB45AB6" w14:textId="77777777" w:rsidR="00F50F6F" w:rsidRDefault="00F50F6F" w:rsidP="00F50F6F">
      <w:r>
        <w:t>Na podstawie art. 38 pkt 2 Prawo zamówień publicznych z 29 stycznia 2004r (Dz.U z 2018   poz. 1986 z póź.zm) Zamawiający odpowiada na następujące pytania.</w:t>
      </w:r>
    </w:p>
    <w:p w14:paraId="5E08D69A" w14:textId="77777777" w:rsidR="00527A3C" w:rsidRDefault="00527A3C" w:rsidP="00F50F6F"/>
    <w:p w14:paraId="141DADBC" w14:textId="77777777" w:rsidR="00527A3C" w:rsidRDefault="00527A3C" w:rsidP="00F50F6F">
      <w:r>
        <w:t>Pyt. 1</w:t>
      </w:r>
    </w:p>
    <w:p w14:paraId="2B6299D2" w14:textId="77777777" w:rsidR="00E222BF" w:rsidRDefault="00E222BF" w:rsidP="00527A3C">
      <w:pPr>
        <w:spacing w:line="360" w:lineRule="auto"/>
        <w:jc w:val="both"/>
      </w:pPr>
      <w:r>
        <w:t xml:space="preserve">Proszę o doprecyzowanie wykazu numerów telefonów wskazanych w </w:t>
      </w:r>
      <w:r>
        <w:br/>
        <w:t xml:space="preserve">postępowaniu na "Usługi telefonii stacjonarnej" - które z podanych </w:t>
      </w:r>
      <w:r>
        <w:br/>
        <w:t xml:space="preserve">numerów telefonów to łącza analogowe, a które cyfrowe i czy łącza </w:t>
      </w:r>
      <w:r>
        <w:br/>
        <w:t xml:space="preserve">cyfrowe maja dodatkowe numery MSN, DDI? </w:t>
      </w:r>
    </w:p>
    <w:p w14:paraId="059C88BE" w14:textId="77777777" w:rsidR="00E222BF" w:rsidRDefault="00E222BF" w:rsidP="00527A3C">
      <w:pPr>
        <w:spacing w:line="360" w:lineRule="auto"/>
        <w:jc w:val="both"/>
      </w:pPr>
      <w:r>
        <w:t>Odp. Cyfrowe z dopiskiem ISDN brak MSN i DDI</w:t>
      </w:r>
    </w:p>
    <w:p w14:paraId="785B8650" w14:textId="1F79090F" w:rsidR="00AC0FA8" w:rsidRDefault="00E222BF" w:rsidP="00527A3C">
      <w:pPr>
        <w:spacing w:line="360" w:lineRule="auto"/>
        <w:jc w:val="both"/>
      </w:pPr>
      <w:r>
        <w:t>Pyt.2</w:t>
      </w:r>
      <w:r>
        <w:br/>
        <w:t xml:space="preserve">Prosimy również o modyfikację tabeli ofertowej zawartej w formularzu </w:t>
      </w:r>
      <w:r>
        <w:br/>
        <w:t xml:space="preserve">ofertowym dla części 1, poprzez dodanie pozycji "abonament" tak by </w:t>
      </w:r>
      <w:r>
        <w:br/>
        <w:t xml:space="preserve">podana cena oferty brutto nie obejmowała jedynie minut ale również kwotę </w:t>
      </w:r>
      <w:r>
        <w:br/>
        <w:t>abonamentu.</w:t>
      </w:r>
    </w:p>
    <w:p w14:paraId="75890FFB" w14:textId="6BBF8B09" w:rsidR="00E222BF" w:rsidRDefault="00E222BF" w:rsidP="00527A3C">
      <w:pPr>
        <w:spacing w:line="360" w:lineRule="auto"/>
        <w:jc w:val="both"/>
      </w:pPr>
      <w:r>
        <w:t>Odp. Jeżeli Oferent  przewiduje abonament  i ile abonamentów, prosimy dodać do tabeli pozycję i pomnożyć przez 24 miesiące.</w:t>
      </w:r>
    </w:p>
    <w:p w14:paraId="2E45D0E8" w14:textId="29F28D69" w:rsidR="00E222BF" w:rsidRDefault="00E222BF" w:rsidP="00527A3C">
      <w:pPr>
        <w:spacing w:line="360" w:lineRule="auto"/>
        <w:jc w:val="both"/>
      </w:pPr>
      <w:r>
        <w:t>Pyt. 3</w:t>
      </w:r>
    </w:p>
    <w:p w14:paraId="05D66AF8" w14:textId="77777777" w:rsidR="00E222BF" w:rsidRDefault="00E222BF" w:rsidP="00E222BF">
      <w:pPr>
        <w:spacing w:before="100" w:beforeAutospacing="1" w:after="100" w:afterAutospacing="1" w:line="360" w:lineRule="auto"/>
      </w:pPr>
      <w:r>
        <w:rPr>
          <w:b/>
          <w:bCs/>
        </w:rPr>
        <w:t>Pakiet 1: Zakres przedmiotu zamówienia na świadczenie usług telekomunikacyjnych telefonii stacjonarnej dla Instytutu Psychiatrii i Neurologii  w Warszawie ul. Sobieskiego 9.</w:t>
      </w:r>
    </w:p>
    <w:p w14:paraId="0DD26019" w14:textId="77777777" w:rsidR="00E222BF" w:rsidRDefault="00E222BF" w:rsidP="00E222BF">
      <w:pPr>
        <w:pStyle w:val="Akapitzlist"/>
        <w:numPr>
          <w:ilvl w:val="0"/>
          <w:numId w:val="1"/>
        </w:numPr>
        <w:spacing w:line="276" w:lineRule="auto"/>
        <w:jc w:val="both"/>
      </w:pPr>
      <w:r>
        <w:t>Uprzejmie prosimy o poprawiania i precyzowania informacji ,Załącznik nr 1   do SIWZ ,</w:t>
      </w:r>
      <w:r>
        <w:rPr>
          <w:b/>
          <w:bCs/>
        </w:rPr>
        <w:t xml:space="preserve"> Pakiet 1 usługi telefonii stacjonarnej</w:t>
      </w:r>
    </w:p>
    <w:p w14:paraId="5ABD54CE" w14:textId="77777777" w:rsidR="00E222BF" w:rsidRDefault="00E222BF" w:rsidP="00E222B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Podają Państwo </w:t>
      </w:r>
      <w:r>
        <w:rPr>
          <w:sz w:val="16"/>
          <w:szCs w:val="16"/>
        </w:rPr>
        <w:t xml:space="preserve">Szacunkowy czas połączeń w </w:t>
      </w:r>
      <w:proofErr w:type="spellStart"/>
      <w:r>
        <w:rPr>
          <w:sz w:val="16"/>
          <w:szCs w:val="16"/>
          <w:highlight w:val="yellow"/>
        </w:rPr>
        <w:t>sek</w:t>
      </w:r>
      <w:proofErr w:type="spellEnd"/>
      <w:r>
        <w:rPr>
          <w:sz w:val="16"/>
          <w:szCs w:val="16"/>
          <w:highlight w:val="yellow"/>
        </w:rPr>
        <w:t xml:space="preserve"> w okresie 24 miesięcy</w:t>
      </w:r>
    </w:p>
    <w:p w14:paraId="2C6B45BE" w14:textId="77777777" w:rsidR="00E222BF" w:rsidRDefault="00E222BF" w:rsidP="00E222B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Natomiast proszą Państwo o </w:t>
      </w:r>
      <w:r>
        <w:rPr>
          <w:sz w:val="16"/>
          <w:szCs w:val="16"/>
          <w:highlight w:val="yellow"/>
        </w:rPr>
        <w:t>Cena jednostkowa za 1 minutę połączenia</w:t>
      </w:r>
    </w:p>
    <w:p w14:paraId="2A5F5ADF" w14:textId="77777777" w:rsidR="00E222BF" w:rsidRDefault="00E222BF" w:rsidP="00E222B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Wartość brutto, </w:t>
      </w:r>
      <w:proofErr w:type="spellStart"/>
      <w:r>
        <w:rPr>
          <w:b/>
          <w:bCs/>
        </w:rPr>
        <w:t>ktorej</w:t>
      </w:r>
      <w:proofErr w:type="spellEnd"/>
      <w:r>
        <w:rPr>
          <w:b/>
          <w:bCs/>
        </w:rPr>
        <w:t xml:space="preserve"> pozycji ?</w:t>
      </w:r>
    </w:p>
    <w:p w14:paraId="272DF67A" w14:textId="77777777" w:rsidR="00E222BF" w:rsidRDefault="00E222BF" w:rsidP="00E222B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a gdzie jest pozycja : abonament za linii tel.?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99"/>
        <w:gridCol w:w="1810"/>
        <w:gridCol w:w="1811"/>
        <w:gridCol w:w="1811"/>
      </w:tblGrid>
      <w:tr w:rsidR="00E222BF" w14:paraId="67BB82C3" w14:textId="77777777" w:rsidTr="00E222B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7B84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3E95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Usługi telekomunikacyjne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CCD9" w14:textId="77777777" w:rsidR="00E222BF" w:rsidRDefault="00E222BF">
            <w:pPr>
              <w:spacing w:before="120" w:after="120" w:line="276" w:lineRule="auto"/>
              <w:jc w:val="center"/>
            </w:pPr>
            <w:r>
              <w:rPr>
                <w:sz w:val="16"/>
                <w:szCs w:val="16"/>
              </w:rPr>
              <w:t xml:space="preserve">Szacunkowy czas połączeń w </w:t>
            </w:r>
            <w:proofErr w:type="spellStart"/>
            <w:r>
              <w:rPr>
                <w:sz w:val="16"/>
                <w:szCs w:val="16"/>
                <w:highlight w:val="yellow"/>
              </w:rPr>
              <w:t>sek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w okresie 24 miesięcy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57D5" w14:textId="77777777" w:rsidR="00E222BF" w:rsidRDefault="00E222BF">
            <w:pPr>
              <w:spacing w:before="120" w:after="120" w:line="276" w:lineRule="auto"/>
              <w:jc w:val="center"/>
            </w:pPr>
            <w:r>
              <w:rPr>
                <w:sz w:val="16"/>
                <w:szCs w:val="16"/>
                <w:highlight w:val="yellow"/>
              </w:rPr>
              <w:t>Cena jednostkowa za 1 minutę połączenia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464C" w14:textId="77777777" w:rsidR="00E222BF" w:rsidRDefault="00E222BF">
            <w:pPr>
              <w:spacing w:before="120" w:after="120" w:line="276" w:lineRule="auto"/>
              <w:jc w:val="center"/>
            </w:pPr>
            <w:r>
              <w:rPr>
                <w:sz w:val="16"/>
                <w:szCs w:val="16"/>
                <w:highlight w:val="yellow"/>
              </w:rPr>
              <w:t>Wartość brutto</w:t>
            </w:r>
          </w:p>
        </w:tc>
      </w:tr>
      <w:tr w:rsidR="00E222BF" w14:paraId="6E2FA29A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52AD" w14:textId="77777777" w:rsidR="00E222BF" w:rsidRDefault="00E222BF">
            <w:pPr>
              <w:spacing w:before="120" w:after="120" w:line="276" w:lineRule="auto"/>
              <w:jc w:val="both"/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768A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Składniki ceny oferty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4EBF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BB39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3845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7DAA333F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F198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339A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 xml:space="preserve">Cena za 1minutę połączenia w ruchu lokalnym i strefowym przy </w:t>
            </w:r>
            <w:r>
              <w:rPr>
                <w:sz w:val="16"/>
                <w:szCs w:val="16"/>
                <w:highlight w:val="yellow"/>
              </w:rPr>
              <w:t>rozliczaniu sekundowym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7D8D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717312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658F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08E6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20E82672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F3F9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4324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Cena za 1 minutę połączenia w ruchu międzystrefowym przy rozliczaniu sekundowym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91F2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290928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D0E5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D52F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77D6BB39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AA00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7985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Cena za 1 minutę połączenia w ruchu komórkowym do wszystkich operatorów przy rozliczaniu sekundowym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D403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506752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31C2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C1F0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45E40E35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6BE7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2980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Cena za 1 minutę połączenia w ruchu międzynarodowym przy rozliczaniu sekundowym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F042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11176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0F3C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42EA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26E6499B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E331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A3C5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Cena za 1 połączenie na nr 118, 913 „Ogólnokrajowe biuro numerów”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95A9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26C0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49A0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1D4F88B5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87E9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F638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Cena za 1 minutę połączenia na nr infolinii 0800, 0801 przy rozliczeniu sekundowym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B6DB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65688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DAB6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21DA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E222BF" w14:paraId="2721D8F3" w14:textId="77777777" w:rsidTr="00E222BF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396F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1B36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AFD2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F6E2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3603" w14:textId="77777777" w:rsidR="00E222BF" w:rsidRDefault="00E222BF">
            <w:pPr>
              <w:spacing w:before="120" w:after="120" w:line="276" w:lineRule="auto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88C9D2B" w14:textId="77777777" w:rsidR="00E222BF" w:rsidRDefault="00E222BF" w:rsidP="00E222BF">
      <w:pPr>
        <w:pStyle w:val="Akapitzlist"/>
        <w:spacing w:line="276" w:lineRule="auto"/>
        <w:jc w:val="both"/>
      </w:pPr>
      <w:r>
        <w:rPr>
          <w:b/>
          <w:bCs/>
        </w:rPr>
        <w:t> </w:t>
      </w:r>
    </w:p>
    <w:p w14:paraId="257671FC" w14:textId="77777777" w:rsidR="00E222BF" w:rsidRDefault="00E222BF" w:rsidP="00E222BF">
      <w:pPr>
        <w:spacing w:before="120" w:after="120" w:line="276" w:lineRule="auto"/>
        <w:jc w:val="both"/>
      </w:pPr>
      <w:r>
        <w:rPr>
          <w:snapToGrid w:val="0"/>
        </w:rPr>
        <w:t xml:space="preserve">Cena winna być podana cyfrowo i słownie w złotych polskich z dokładnością </w:t>
      </w:r>
      <w:r>
        <w:rPr>
          <w:b/>
          <w:bCs/>
          <w:snapToGrid w:val="0"/>
        </w:rPr>
        <w:t>do dwóch miejsc po przecinku ?</w:t>
      </w:r>
    </w:p>
    <w:p w14:paraId="5927B0C9" w14:textId="1D049A51" w:rsidR="00E222BF" w:rsidRDefault="00E222BF" w:rsidP="00527A3C">
      <w:pPr>
        <w:spacing w:line="360" w:lineRule="auto"/>
        <w:jc w:val="both"/>
      </w:pPr>
      <w:r>
        <w:t>Odp. Cena jednostkowa za 1 minutę połączenia brutto.</w:t>
      </w:r>
    </w:p>
    <w:p w14:paraId="54A0D57D" w14:textId="772F55B6" w:rsidR="00E222BF" w:rsidRDefault="00E222BF" w:rsidP="00527A3C">
      <w:pPr>
        <w:spacing w:line="360" w:lineRule="auto"/>
        <w:jc w:val="both"/>
      </w:pPr>
      <w:r>
        <w:t>Wartość brutto: ilość minut x cena za 1 minutę da wartość brutto za rozmowy w czasie 24 miesięcy.</w:t>
      </w:r>
    </w:p>
    <w:p w14:paraId="6DF80BE5" w14:textId="5259EC8D" w:rsidR="00E222BF" w:rsidRDefault="00E222BF" w:rsidP="00527A3C">
      <w:pPr>
        <w:spacing w:line="360" w:lineRule="auto"/>
        <w:jc w:val="both"/>
      </w:pPr>
      <w:r>
        <w:t>Proszę dopisać cenę za abonament</w:t>
      </w:r>
      <w:r w:rsidR="00B46861">
        <w:t xml:space="preserve"> wartości 24 miesięcy.</w:t>
      </w:r>
    </w:p>
    <w:p w14:paraId="5ED4C599" w14:textId="23AD5966" w:rsidR="00B46861" w:rsidRDefault="00B46861" w:rsidP="00527A3C">
      <w:pPr>
        <w:spacing w:line="360" w:lineRule="auto"/>
        <w:jc w:val="both"/>
      </w:pPr>
    </w:p>
    <w:p w14:paraId="4C4B5739" w14:textId="3677786B" w:rsidR="00B46861" w:rsidRPr="00B46861" w:rsidRDefault="00B46861" w:rsidP="00527A3C">
      <w:pPr>
        <w:spacing w:line="360" w:lineRule="auto"/>
        <w:jc w:val="both"/>
        <w:rPr>
          <w:b/>
          <w:bCs/>
        </w:rPr>
      </w:pPr>
      <w:r w:rsidRPr="00B46861">
        <w:rPr>
          <w:b/>
          <w:bCs/>
        </w:rPr>
        <w:t>UWAGA</w:t>
      </w:r>
    </w:p>
    <w:p w14:paraId="205377CA" w14:textId="719AD886" w:rsidR="00B46861" w:rsidRPr="00B46861" w:rsidRDefault="00B46861" w:rsidP="00527A3C">
      <w:pPr>
        <w:spacing w:line="360" w:lineRule="auto"/>
        <w:jc w:val="both"/>
        <w:rPr>
          <w:b/>
          <w:bCs/>
        </w:rPr>
      </w:pPr>
      <w:r w:rsidRPr="00B46861">
        <w:rPr>
          <w:b/>
          <w:bCs/>
        </w:rPr>
        <w:t>Zostanie przesunięty termin otwarcia ofert.</w:t>
      </w:r>
    </w:p>
    <w:p w14:paraId="7E4650B8" w14:textId="77777777" w:rsidR="00C96155" w:rsidRPr="00B46861" w:rsidRDefault="00C96155">
      <w:pPr>
        <w:rPr>
          <w:b/>
          <w:bCs/>
        </w:rPr>
      </w:pPr>
      <w:bookmarkStart w:id="0" w:name="_GoBack"/>
      <w:bookmarkEnd w:id="0"/>
    </w:p>
    <w:sectPr w:rsidR="00C96155" w:rsidRPr="00B4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CB7"/>
    <w:multiLevelType w:val="multilevel"/>
    <w:tmpl w:val="D954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A7C67"/>
    <w:multiLevelType w:val="multilevel"/>
    <w:tmpl w:val="AB0C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6F"/>
    <w:rsid w:val="000D0A2B"/>
    <w:rsid w:val="00527A3C"/>
    <w:rsid w:val="00AC0FA8"/>
    <w:rsid w:val="00B46861"/>
    <w:rsid w:val="00C96155"/>
    <w:rsid w:val="00E222BF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143"/>
  <w15:chartTrackingRefBased/>
  <w15:docId w15:val="{F80BDAC8-E081-4F2F-9E8F-B004FAA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6F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A3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22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2019-08-12T11:47:00Z</dcterms:created>
  <dcterms:modified xsi:type="dcterms:W3CDTF">2019-08-12T11:47:00Z</dcterms:modified>
</cp:coreProperties>
</file>